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9C" w:rsidRPr="002F6C5E" w:rsidRDefault="005E429C" w:rsidP="00877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9A5626" w:rsidRPr="002F6C5E" w:rsidRDefault="009A5626" w:rsidP="00877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«Вакцины работают» и «Вакцинация – это не только право, но и коллективная обязанность!»</w:t>
      </w:r>
    </w:p>
    <w:p w:rsidR="00466F37" w:rsidRPr="002F6C5E" w:rsidRDefault="005E429C" w:rsidP="0046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 xml:space="preserve">Европейская неделя иммунизации (ЕНИ) проводится ежегодно по инициативе Европейского регионального бюро ВОЗ во многих странах мира. ЕНИ проводится с целью повышения уровня охвата вакцинацией населения посредством достижения более глубокого понимания того, что иммунизация </w:t>
      </w:r>
      <w:r w:rsidR="00466F37" w:rsidRPr="002F6C5E">
        <w:rPr>
          <w:rFonts w:ascii="Times New Roman" w:hAnsi="Times New Roman" w:cs="Times New Roman"/>
          <w:sz w:val="24"/>
          <w:szCs w:val="24"/>
        </w:rPr>
        <w:t xml:space="preserve">каждого человека имеет жизненно </w:t>
      </w:r>
      <w:r w:rsidRPr="002F6C5E">
        <w:rPr>
          <w:rFonts w:ascii="Times New Roman" w:hAnsi="Times New Roman" w:cs="Times New Roman"/>
          <w:sz w:val="24"/>
          <w:szCs w:val="24"/>
        </w:rPr>
        <w:t xml:space="preserve">важное значение для предупреждения заболеваний и защиты жизни. </w:t>
      </w:r>
      <w:r w:rsidR="00842B45">
        <w:rPr>
          <w:rFonts w:ascii="Times New Roman" w:hAnsi="Times New Roman" w:cs="Times New Roman"/>
          <w:sz w:val="24"/>
          <w:szCs w:val="24"/>
        </w:rPr>
        <w:t>В 2018г. ЕНИ планируется провести с 23 по 29 апреля.</w:t>
      </w:r>
      <w:bookmarkStart w:id="0" w:name="_GoBack"/>
      <w:bookmarkEnd w:id="0"/>
    </w:p>
    <w:p w:rsidR="005E429C" w:rsidRPr="002F6C5E" w:rsidRDefault="005E429C" w:rsidP="0046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 xml:space="preserve">Вакцинопрофилактика наиболее доступный и экономичный способ снижения заболеваемости и смертности от детских инфекций, каждый ребенок в любой стране имеет право на вакцинацию, дети с хронической патологией относятся к группе высокого риска при массовых детских инфекциях, в связи с чем, иммунизация для них должна быть обязательной. </w:t>
      </w:r>
    </w:p>
    <w:p w:rsidR="00466F37" w:rsidRPr="002F6C5E" w:rsidRDefault="005E429C" w:rsidP="00466F37">
      <w:pPr>
        <w:spacing w:after="0"/>
        <w:ind w:firstLine="708"/>
        <w:jc w:val="both"/>
        <w:rPr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(ВОЗ) из 130 млн. детей, ежегодно рождающихся на земном шаре, примерно 12 млн. умирают в возрасте до 14 лет, причем 9 млн. из них – от инфекционных заболеваний.</w:t>
      </w:r>
      <w:r w:rsidRPr="002F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C5E">
        <w:rPr>
          <w:rFonts w:ascii="Times New Roman" w:hAnsi="Times New Roman" w:cs="Times New Roman"/>
          <w:sz w:val="24"/>
          <w:szCs w:val="24"/>
        </w:rPr>
        <w:t>В настоящее время одним из ведущих методов профилактики инфекционных заболеваний является вакцинация. Активный поствакцинальный иммунитет сохраняется в течение 5-10 лет у привитых против кори, дифтерии, столбняка, полиомиелита, или в течение нескольких ме</w:t>
      </w:r>
      <w:r w:rsidR="00466F37" w:rsidRPr="002F6C5E">
        <w:rPr>
          <w:rFonts w:ascii="Times New Roman" w:hAnsi="Times New Roman" w:cs="Times New Roman"/>
          <w:sz w:val="24"/>
          <w:szCs w:val="24"/>
        </w:rPr>
        <w:t>сяцев у привитых против гриппа</w:t>
      </w:r>
      <w:r w:rsidRPr="002F6C5E">
        <w:rPr>
          <w:rFonts w:ascii="Times New Roman" w:hAnsi="Times New Roman" w:cs="Times New Roman"/>
          <w:sz w:val="24"/>
          <w:szCs w:val="24"/>
        </w:rPr>
        <w:t>. Однако при своевременных повторных прививках он может сохраняться всю жизнь.</w:t>
      </w:r>
      <w:r w:rsidR="00466F37" w:rsidRPr="002F6C5E">
        <w:rPr>
          <w:sz w:val="24"/>
          <w:szCs w:val="24"/>
        </w:rPr>
        <w:t xml:space="preserve"> </w:t>
      </w:r>
    </w:p>
    <w:p w:rsidR="005E429C" w:rsidRPr="002F6C5E" w:rsidRDefault="00466F37" w:rsidP="0046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Перенесенные инфекции грозят тяжелыми осложнениями, которые могут привести к инвалидности.</w:t>
      </w:r>
    </w:p>
    <w:p w:rsidR="005E429C" w:rsidRPr="002F6C5E" w:rsidRDefault="005E429C" w:rsidP="00466F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5E">
        <w:rPr>
          <w:rFonts w:ascii="Times New Roman" w:hAnsi="Times New Roman" w:cs="Times New Roman"/>
          <w:b/>
          <w:sz w:val="24"/>
          <w:szCs w:val="24"/>
        </w:rPr>
        <w:t>Чтобы оценить важность и необходимость вакцинации приведем ниже примеры:</w:t>
      </w:r>
    </w:p>
    <w:p w:rsidR="005E429C" w:rsidRPr="002F6C5E" w:rsidRDefault="00FC1DC3" w:rsidP="0046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Е</w:t>
      </w:r>
      <w:r w:rsidR="005E429C" w:rsidRPr="002F6C5E">
        <w:rPr>
          <w:rFonts w:ascii="Times New Roman" w:hAnsi="Times New Roman" w:cs="Times New Roman"/>
          <w:sz w:val="24"/>
          <w:szCs w:val="24"/>
        </w:rPr>
        <w:t>сли ребенка не прививать, то он:</w:t>
      </w:r>
    </w:p>
    <w:p w:rsidR="005E429C" w:rsidRPr="002F6C5E" w:rsidRDefault="005E429C" w:rsidP="00466F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5E">
        <w:rPr>
          <w:rFonts w:ascii="Times New Roman" w:hAnsi="Times New Roman" w:cs="Times New Roman"/>
          <w:sz w:val="24"/>
          <w:szCs w:val="24"/>
        </w:rPr>
        <w:t>обязательно</w:t>
      </w:r>
      <w:proofErr w:type="gramEnd"/>
      <w:r w:rsidRPr="002F6C5E">
        <w:rPr>
          <w:rFonts w:ascii="Times New Roman" w:hAnsi="Times New Roman" w:cs="Times New Roman"/>
          <w:sz w:val="24"/>
          <w:szCs w:val="24"/>
        </w:rPr>
        <w:t xml:space="preserve"> переболеет корью и будет подвергаться риску умереть от нее и гораздо большему – перенести тяжелое осложнение, вплоть до поражения центральной нервной системы в виде энцефалита;</w:t>
      </w:r>
    </w:p>
    <w:p w:rsidR="005E429C" w:rsidRPr="002F6C5E" w:rsidRDefault="005E429C" w:rsidP="00466F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5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2F6C5E">
        <w:rPr>
          <w:rFonts w:ascii="Times New Roman" w:hAnsi="Times New Roman" w:cs="Times New Roman"/>
          <w:sz w:val="24"/>
          <w:szCs w:val="24"/>
        </w:rPr>
        <w:t xml:space="preserve"> мучительно кашлять в течение 1-2 месяцев при заболевании коклюшем и, не исключено, перенесет коклюшный энцефалит;</w:t>
      </w:r>
    </w:p>
    <w:p w:rsidR="005E429C" w:rsidRPr="002F6C5E" w:rsidRDefault="005E429C" w:rsidP="00466F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5E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2F6C5E">
        <w:rPr>
          <w:rFonts w:ascii="Times New Roman" w:hAnsi="Times New Roman" w:cs="Times New Roman"/>
          <w:sz w:val="24"/>
          <w:szCs w:val="24"/>
        </w:rPr>
        <w:t xml:space="preserve"> заболеть дифтерией (вероятность 10-20%), от которой умирает каждый десятый;</w:t>
      </w:r>
    </w:p>
    <w:p w:rsidR="005E429C" w:rsidRPr="002F6C5E" w:rsidRDefault="005E429C" w:rsidP="00FC1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5E">
        <w:rPr>
          <w:rFonts w:ascii="Times New Roman" w:hAnsi="Times New Roman" w:cs="Times New Roman"/>
          <w:sz w:val="24"/>
          <w:szCs w:val="24"/>
        </w:rPr>
        <w:t>рискует</w:t>
      </w:r>
      <w:proofErr w:type="gramEnd"/>
      <w:r w:rsidRPr="002F6C5E">
        <w:rPr>
          <w:rFonts w:ascii="Times New Roman" w:hAnsi="Times New Roman" w:cs="Times New Roman"/>
          <w:sz w:val="24"/>
          <w:szCs w:val="24"/>
        </w:rPr>
        <w:t xml:space="preserve"> умереть или остаться на всю жизнь калекой после перенесенного полиомиелита</w:t>
      </w:r>
      <w:r w:rsidR="00FC1DC3" w:rsidRPr="002F6C5E">
        <w:rPr>
          <w:rFonts w:ascii="Times New Roman" w:hAnsi="Times New Roman" w:cs="Times New Roman"/>
          <w:sz w:val="24"/>
          <w:szCs w:val="24"/>
        </w:rPr>
        <w:t>.</w:t>
      </w:r>
      <w:r w:rsidR="00FC1DC3" w:rsidRPr="002F6C5E">
        <w:rPr>
          <w:sz w:val="24"/>
          <w:szCs w:val="24"/>
        </w:rPr>
        <w:t xml:space="preserve"> </w:t>
      </w:r>
      <w:r w:rsidR="00FC1DC3" w:rsidRPr="002F6C5E">
        <w:rPr>
          <w:rFonts w:ascii="Times New Roman" w:hAnsi="Times New Roman" w:cs="Times New Roman"/>
          <w:sz w:val="24"/>
          <w:szCs w:val="24"/>
        </w:rPr>
        <w:t>Полиомиелит грозит стойким пожизненным параличом</w:t>
      </w:r>
      <w:r w:rsidRPr="002F6C5E">
        <w:rPr>
          <w:rFonts w:ascii="Times New Roman" w:hAnsi="Times New Roman" w:cs="Times New Roman"/>
          <w:sz w:val="24"/>
          <w:szCs w:val="24"/>
        </w:rPr>
        <w:t>;</w:t>
      </w:r>
    </w:p>
    <w:p w:rsidR="005E429C" w:rsidRPr="002F6C5E" w:rsidRDefault="005E429C" w:rsidP="00FC1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5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F6C5E">
        <w:rPr>
          <w:rFonts w:ascii="Times New Roman" w:hAnsi="Times New Roman" w:cs="Times New Roman"/>
          <w:sz w:val="24"/>
          <w:szCs w:val="24"/>
        </w:rPr>
        <w:t xml:space="preserve"> будет защищен </w:t>
      </w:r>
      <w:r w:rsidR="00FC1DC3" w:rsidRPr="002F6C5E">
        <w:rPr>
          <w:rFonts w:ascii="Times New Roman" w:hAnsi="Times New Roman" w:cs="Times New Roman"/>
          <w:sz w:val="24"/>
          <w:szCs w:val="24"/>
        </w:rPr>
        <w:t xml:space="preserve">и рискует умереть от </w:t>
      </w:r>
      <w:proofErr w:type="spellStart"/>
      <w:r w:rsidR="00FC1DC3" w:rsidRPr="002F6C5E">
        <w:rPr>
          <w:rFonts w:ascii="Times New Roman" w:hAnsi="Times New Roman" w:cs="Times New Roman"/>
          <w:sz w:val="24"/>
          <w:szCs w:val="24"/>
        </w:rPr>
        <w:t>генерализованных</w:t>
      </w:r>
      <w:proofErr w:type="spellEnd"/>
      <w:r w:rsidR="00FC1DC3" w:rsidRPr="002F6C5E">
        <w:rPr>
          <w:rFonts w:ascii="Times New Roman" w:hAnsi="Times New Roman" w:cs="Times New Roman"/>
          <w:sz w:val="24"/>
          <w:szCs w:val="24"/>
        </w:rPr>
        <w:t xml:space="preserve"> форм туберкулеза.</w:t>
      </w:r>
      <w:r w:rsidR="00FC1DC3" w:rsidRPr="002F6C5E">
        <w:rPr>
          <w:sz w:val="24"/>
          <w:szCs w:val="24"/>
        </w:rPr>
        <w:t xml:space="preserve"> </w:t>
      </w:r>
      <w:r w:rsidR="00FC1DC3" w:rsidRPr="002F6C5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C1DC3" w:rsidRPr="002F6C5E">
        <w:rPr>
          <w:rFonts w:ascii="Times New Roman" w:hAnsi="Times New Roman" w:cs="Times New Roman"/>
          <w:sz w:val="24"/>
          <w:szCs w:val="24"/>
        </w:rPr>
        <w:t>непривитых</w:t>
      </w:r>
      <w:proofErr w:type="spellEnd"/>
      <w:r w:rsidR="00FC1DC3" w:rsidRPr="002F6C5E">
        <w:rPr>
          <w:rFonts w:ascii="Times New Roman" w:hAnsi="Times New Roman" w:cs="Times New Roman"/>
          <w:sz w:val="24"/>
          <w:szCs w:val="24"/>
        </w:rPr>
        <w:t xml:space="preserve"> против туберкулезной инфекции в десятки раз повышается риск заболевания туберкулезом в тяжелой форме с многочисленными осложнениями, приводящими к </w:t>
      </w:r>
      <w:proofErr w:type="gramStart"/>
      <w:r w:rsidR="00FC1DC3" w:rsidRPr="002F6C5E">
        <w:rPr>
          <w:rFonts w:ascii="Times New Roman" w:hAnsi="Times New Roman" w:cs="Times New Roman"/>
          <w:sz w:val="24"/>
          <w:szCs w:val="24"/>
        </w:rPr>
        <w:t>инвалидности.</w:t>
      </w:r>
      <w:r w:rsidRPr="002F6C5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429C" w:rsidRPr="002F6C5E" w:rsidRDefault="005E429C" w:rsidP="00FC1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5E">
        <w:rPr>
          <w:rFonts w:ascii="Times New Roman" w:hAnsi="Times New Roman" w:cs="Times New Roman"/>
          <w:sz w:val="24"/>
          <w:szCs w:val="24"/>
        </w:rPr>
        <w:t>перенесет</w:t>
      </w:r>
      <w:proofErr w:type="gramEnd"/>
      <w:r w:rsidRPr="002F6C5E">
        <w:rPr>
          <w:rFonts w:ascii="Times New Roman" w:hAnsi="Times New Roman" w:cs="Times New Roman"/>
          <w:sz w:val="24"/>
          <w:szCs w:val="24"/>
        </w:rPr>
        <w:t xml:space="preserve"> эпидемический паротит (свинку) и если это мальчик, то есть перспектива стать бесплодным;</w:t>
      </w:r>
    </w:p>
    <w:p w:rsidR="005E429C" w:rsidRPr="002F6C5E" w:rsidRDefault="005E429C" w:rsidP="00FC1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5E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2F6C5E">
        <w:rPr>
          <w:rFonts w:ascii="Times New Roman" w:hAnsi="Times New Roman" w:cs="Times New Roman"/>
          <w:sz w:val="24"/>
          <w:szCs w:val="24"/>
        </w:rPr>
        <w:t xml:space="preserve"> заразиться краснухой, которая при относительно легком течении у детей, в подростковом и более старшем возрасте может вызвать поражение суставов, а у беременных женщин - стать причиной внутриутробного поражения плода</w:t>
      </w:r>
      <w:r w:rsidR="00FC1DC3" w:rsidRPr="002F6C5E">
        <w:rPr>
          <w:rFonts w:ascii="Times New Roman" w:hAnsi="Times New Roman" w:cs="Times New Roman"/>
          <w:sz w:val="24"/>
          <w:szCs w:val="24"/>
        </w:rPr>
        <w:t xml:space="preserve"> и ребенок может родиться с множественными пороками развития</w:t>
      </w:r>
      <w:r w:rsidRPr="002F6C5E">
        <w:rPr>
          <w:rFonts w:ascii="Times New Roman" w:hAnsi="Times New Roman" w:cs="Times New Roman"/>
          <w:sz w:val="24"/>
          <w:szCs w:val="24"/>
        </w:rPr>
        <w:t>;</w:t>
      </w:r>
    </w:p>
    <w:p w:rsidR="005E429C" w:rsidRPr="002F6C5E" w:rsidRDefault="005E429C" w:rsidP="00FC1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5E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2F6C5E">
        <w:rPr>
          <w:rFonts w:ascii="Times New Roman" w:hAnsi="Times New Roman" w:cs="Times New Roman"/>
          <w:sz w:val="24"/>
          <w:szCs w:val="24"/>
        </w:rPr>
        <w:t xml:space="preserve"> заразиться гепатитом В с высокой вероятностью развития в последующем хронического гепатита, цирроза или рака печени;</w:t>
      </w:r>
    </w:p>
    <w:p w:rsidR="005E429C" w:rsidRPr="002F6C5E" w:rsidRDefault="005E429C" w:rsidP="00466F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5E">
        <w:rPr>
          <w:rFonts w:ascii="Times New Roman" w:hAnsi="Times New Roman" w:cs="Times New Roman"/>
          <w:sz w:val="24"/>
          <w:szCs w:val="24"/>
        </w:rPr>
        <w:lastRenderedPageBreak/>
        <w:t>будет</w:t>
      </w:r>
      <w:proofErr w:type="gramEnd"/>
      <w:r w:rsidRPr="002F6C5E">
        <w:rPr>
          <w:rFonts w:ascii="Times New Roman" w:hAnsi="Times New Roman" w:cs="Times New Roman"/>
          <w:sz w:val="24"/>
          <w:szCs w:val="24"/>
        </w:rPr>
        <w:t xml:space="preserve"> вынужден при каждой травме получать противостолбнячную сыворотку, что чревато развитием анафилактического шока или других анафилактических реакций.</w:t>
      </w:r>
      <w:r w:rsidR="00FC1DC3" w:rsidRPr="002F6C5E">
        <w:rPr>
          <w:sz w:val="24"/>
          <w:szCs w:val="24"/>
        </w:rPr>
        <w:t xml:space="preserve"> </w:t>
      </w:r>
      <w:r w:rsidR="00FC1DC3" w:rsidRPr="002F6C5E">
        <w:rPr>
          <w:rFonts w:ascii="Times New Roman" w:hAnsi="Times New Roman" w:cs="Times New Roman"/>
          <w:sz w:val="24"/>
          <w:szCs w:val="24"/>
        </w:rPr>
        <w:t>Отсутствие прививки от столбняка может привести к смерти взрослых и детей даже при незначительной травме.</w:t>
      </w:r>
    </w:p>
    <w:p w:rsidR="005E429C" w:rsidRPr="002F6C5E" w:rsidRDefault="005E429C" w:rsidP="00750D2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 xml:space="preserve">Важной особенностью ребенка на первом году жизни является наличие у него </w:t>
      </w:r>
      <w:proofErr w:type="spellStart"/>
      <w:r w:rsidRPr="002F6C5E">
        <w:rPr>
          <w:rFonts w:ascii="Times New Roman" w:hAnsi="Times New Roman" w:cs="Times New Roman"/>
          <w:sz w:val="24"/>
          <w:szCs w:val="24"/>
        </w:rPr>
        <w:t>трансплацентарного</w:t>
      </w:r>
      <w:proofErr w:type="spellEnd"/>
      <w:r w:rsidRPr="002F6C5E">
        <w:rPr>
          <w:rFonts w:ascii="Times New Roman" w:hAnsi="Times New Roman" w:cs="Times New Roman"/>
          <w:sz w:val="24"/>
          <w:szCs w:val="24"/>
        </w:rPr>
        <w:t xml:space="preserve"> иммунитета, который защищает ребенка в течение первых месяцев его жизни. Через плаценту начиная, с 16 недель беременности мать передает ребенку свой индивидуальный «иммунологический опыт». У недоношенных детей концентрация антител ниже, чем у детей, родившихся в срок. Разрушение полученных от матери антител начинается после 2-х месяцев жизни ребенка и завершается к 6 месяцам – 1 году.</w:t>
      </w:r>
      <w:r w:rsidR="00466F37" w:rsidRPr="002F6C5E">
        <w:rPr>
          <w:rFonts w:ascii="Times New Roman" w:hAnsi="Times New Roman" w:cs="Times New Roman"/>
          <w:sz w:val="24"/>
          <w:szCs w:val="24"/>
        </w:rPr>
        <w:t xml:space="preserve"> </w:t>
      </w:r>
      <w:r w:rsidRPr="002F6C5E">
        <w:rPr>
          <w:rFonts w:ascii="Times New Roman" w:hAnsi="Times New Roman" w:cs="Times New Roman"/>
          <w:sz w:val="24"/>
          <w:szCs w:val="24"/>
        </w:rPr>
        <w:t>Когда антитела исчезают, защита прекращается, так что дети второго полугодия жизни уже могут заболеть каким-либо инфекционным заболеванием, причем часто в очень тяжелой форме.</w:t>
      </w:r>
    </w:p>
    <w:p w:rsidR="00466F37" w:rsidRPr="002F6C5E" w:rsidRDefault="005E429C" w:rsidP="0046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Плановые прививки проводят всем детям, взрослым при отсутствии противопоказаний, которые определяются лечащим врачом индивидуа</w:t>
      </w:r>
      <w:r w:rsidR="00A63051" w:rsidRPr="002F6C5E">
        <w:rPr>
          <w:rFonts w:ascii="Times New Roman" w:hAnsi="Times New Roman" w:cs="Times New Roman"/>
          <w:sz w:val="24"/>
          <w:szCs w:val="24"/>
        </w:rPr>
        <w:t xml:space="preserve">льно. </w:t>
      </w:r>
    </w:p>
    <w:p w:rsidR="005E429C" w:rsidRPr="002F6C5E" w:rsidRDefault="00A63051" w:rsidP="0046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В России Н</w:t>
      </w:r>
      <w:r w:rsidR="005E429C" w:rsidRPr="002F6C5E">
        <w:rPr>
          <w:rFonts w:ascii="Times New Roman" w:hAnsi="Times New Roman" w:cs="Times New Roman"/>
          <w:sz w:val="24"/>
          <w:szCs w:val="24"/>
        </w:rPr>
        <w:t xml:space="preserve">ациональный календарь прививок утвержден Приказом Министерства здравоохранения РФ № </w:t>
      </w:r>
      <w:r w:rsidRPr="002F6C5E">
        <w:rPr>
          <w:rFonts w:ascii="Times New Roman" w:hAnsi="Times New Roman" w:cs="Times New Roman"/>
          <w:sz w:val="24"/>
          <w:szCs w:val="24"/>
        </w:rPr>
        <w:t>125</w:t>
      </w:r>
      <w:r w:rsidR="005E429C" w:rsidRPr="002F6C5E">
        <w:rPr>
          <w:rFonts w:ascii="Times New Roman" w:hAnsi="Times New Roman" w:cs="Times New Roman"/>
          <w:sz w:val="24"/>
          <w:szCs w:val="24"/>
        </w:rPr>
        <w:t xml:space="preserve">н от </w:t>
      </w:r>
      <w:r w:rsidR="00466F37" w:rsidRPr="002F6C5E">
        <w:rPr>
          <w:rFonts w:ascii="Times New Roman" w:hAnsi="Times New Roman" w:cs="Times New Roman"/>
          <w:sz w:val="24"/>
          <w:szCs w:val="24"/>
        </w:rPr>
        <w:t>2</w:t>
      </w:r>
      <w:r w:rsidR="005E429C" w:rsidRPr="002F6C5E">
        <w:rPr>
          <w:rFonts w:ascii="Times New Roman" w:hAnsi="Times New Roman" w:cs="Times New Roman"/>
          <w:sz w:val="24"/>
          <w:szCs w:val="24"/>
        </w:rPr>
        <w:t xml:space="preserve">1 </w:t>
      </w:r>
      <w:r w:rsidR="00466F37" w:rsidRPr="002F6C5E">
        <w:rPr>
          <w:rFonts w:ascii="Times New Roman" w:hAnsi="Times New Roman" w:cs="Times New Roman"/>
          <w:sz w:val="24"/>
          <w:szCs w:val="24"/>
        </w:rPr>
        <w:t>марта</w:t>
      </w:r>
      <w:r w:rsidR="005E429C" w:rsidRPr="002F6C5E">
        <w:rPr>
          <w:rFonts w:ascii="Times New Roman" w:hAnsi="Times New Roman" w:cs="Times New Roman"/>
          <w:sz w:val="24"/>
          <w:szCs w:val="24"/>
        </w:rPr>
        <w:t xml:space="preserve"> 201</w:t>
      </w:r>
      <w:r w:rsidR="00466F37" w:rsidRPr="002F6C5E">
        <w:rPr>
          <w:rFonts w:ascii="Times New Roman" w:hAnsi="Times New Roman" w:cs="Times New Roman"/>
          <w:sz w:val="24"/>
          <w:szCs w:val="24"/>
        </w:rPr>
        <w:t>4</w:t>
      </w:r>
      <w:r w:rsidR="005E429C" w:rsidRPr="002F6C5E">
        <w:rPr>
          <w:rFonts w:ascii="Times New Roman" w:hAnsi="Times New Roman" w:cs="Times New Roman"/>
          <w:sz w:val="24"/>
          <w:szCs w:val="24"/>
        </w:rPr>
        <w:t xml:space="preserve"> «</w:t>
      </w:r>
      <w:r w:rsidR="003B14F7" w:rsidRPr="002F6C5E">
        <w:rPr>
          <w:rFonts w:ascii="Times New Roman" w:hAnsi="Times New Roman" w:cs="Times New Roman"/>
          <w:sz w:val="24"/>
          <w:szCs w:val="24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5E429C" w:rsidRPr="002F6C5E">
        <w:rPr>
          <w:rFonts w:ascii="Times New Roman" w:hAnsi="Times New Roman" w:cs="Times New Roman"/>
          <w:sz w:val="24"/>
          <w:szCs w:val="24"/>
        </w:rPr>
        <w:t>». В РФ Национальный календарь профилактических прививок не имеет принципиальных отличий от календарей других государств.</w:t>
      </w:r>
      <w:r w:rsidR="00EA04D5" w:rsidRPr="002F6C5E">
        <w:rPr>
          <w:rFonts w:ascii="Times New Roman" w:hAnsi="Times New Roman" w:cs="Times New Roman"/>
          <w:sz w:val="24"/>
          <w:szCs w:val="24"/>
        </w:rPr>
        <w:t xml:space="preserve"> Вакцинация проводится против 12 инфекций: туберкулез, гепатит В, пневмококковая инфекция, гемофильная инфекция (детям из групп риска), коклюш, дифтерия, столбняк, полиомиелит, корь, паротит, краснуха, грипп.</w:t>
      </w:r>
    </w:p>
    <w:p w:rsidR="005E429C" w:rsidRPr="002F6C5E" w:rsidRDefault="005E429C" w:rsidP="0046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Надо понять, что вакцина – тоже лекарство, только неизмеримо более эффективное, чем другие препараты, потому что она предупреждает возникновение заболевания, причем порой – очень тяжелого.</w:t>
      </w:r>
    </w:p>
    <w:p w:rsidR="005E429C" w:rsidRPr="002F6C5E" w:rsidRDefault="005E429C" w:rsidP="0046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Целью Европейской Недели Иммунизации является повышение уровня охвата вакцинацией, посредством достижения более глубокого понимания того, что каждый ребёнок и взрослый нуждается в защите от болезней, предупреждаемых средствами специфической профилактики, и имеет на это право. Благополучие нашей жизни - отсутствие угрозы тяжелых инфекций, достигнуто исключительно благодаря широкому проведению профилактических прививок. Стоит отказаться от прививок, и инфекции, считавшиеся побежденными, обязательно вернутся</w:t>
      </w:r>
    </w:p>
    <w:p w:rsidR="005E429C" w:rsidRPr="002F6C5E" w:rsidRDefault="005E429C" w:rsidP="00503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29C" w:rsidRPr="002F6C5E" w:rsidRDefault="005E429C" w:rsidP="006D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РОДИТЕЛИ! ПОМНИТЕ!</w:t>
      </w:r>
    </w:p>
    <w:p w:rsidR="005E429C" w:rsidRPr="002F6C5E" w:rsidRDefault="005E429C" w:rsidP="006D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Отказываясь от прививок, Вы рискуете здоровьем и жизнью Вашего ребенка!</w:t>
      </w:r>
    </w:p>
    <w:p w:rsidR="009D35CD" w:rsidRPr="002F6C5E" w:rsidRDefault="005E429C" w:rsidP="006D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Защити себя и своих близких!</w:t>
      </w:r>
    </w:p>
    <w:p w:rsidR="005B51A8" w:rsidRPr="002F6C5E" w:rsidRDefault="005B51A8" w:rsidP="003D2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51A8" w:rsidRPr="002F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B53"/>
    <w:multiLevelType w:val="hybridMultilevel"/>
    <w:tmpl w:val="C4BE41C4"/>
    <w:lvl w:ilvl="0" w:tplc="468E34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DC3"/>
    <w:multiLevelType w:val="hybridMultilevel"/>
    <w:tmpl w:val="2D8C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12"/>
    <w:rsid w:val="00054C33"/>
    <w:rsid w:val="002F6C5E"/>
    <w:rsid w:val="00360B8A"/>
    <w:rsid w:val="003B14F7"/>
    <w:rsid w:val="003D226E"/>
    <w:rsid w:val="003E4633"/>
    <w:rsid w:val="00466F37"/>
    <w:rsid w:val="00503E18"/>
    <w:rsid w:val="00513D14"/>
    <w:rsid w:val="00544ECA"/>
    <w:rsid w:val="005B51A8"/>
    <w:rsid w:val="005E429C"/>
    <w:rsid w:val="006D73C1"/>
    <w:rsid w:val="00750D2A"/>
    <w:rsid w:val="007A5A9D"/>
    <w:rsid w:val="00842B45"/>
    <w:rsid w:val="00873DCF"/>
    <w:rsid w:val="00877E2C"/>
    <w:rsid w:val="00961764"/>
    <w:rsid w:val="009A5626"/>
    <w:rsid w:val="009D35CD"/>
    <w:rsid w:val="00A63051"/>
    <w:rsid w:val="00A8435A"/>
    <w:rsid w:val="00B01C8E"/>
    <w:rsid w:val="00E07A12"/>
    <w:rsid w:val="00EA04D5"/>
    <w:rsid w:val="00F4655A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33E9-1A5E-41AB-BC82-6014336F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2018-04-09T09:39:00Z</dcterms:created>
  <dcterms:modified xsi:type="dcterms:W3CDTF">2018-04-20T05:27:00Z</dcterms:modified>
</cp:coreProperties>
</file>